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eastAsia="黑体"/>
          <w:bCs/>
          <w:sz w:val="34"/>
          <w:szCs w:val="34"/>
        </w:rPr>
      </w:pPr>
      <w:r>
        <w:rPr>
          <w:rFonts w:eastAsia="黑体"/>
          <w:bCs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bCs/>
          <w:sz w:val="34"/>
          <w:szCs w:val="34"/>
        </w:rPr>
        <w:t>5</w:t>
      </w:r>
    </w:p>
    <w:p>
      <w:pPr>
        <w:spacing w:line="620" w:lineRule="exact"/>
        <w:jc w:val="center"/>
        <w:rPr>
          <w:rFonts w:eastAsia="黑体"/>
          <w:bCs/>
          <w:sz w:val="34"/>
          <w:szCs w:val="34"/>
        </w:rPr>
      </w:pPr>
      <w:r>
        <w:rPr>
          <w:rFonts w:hint="eastAsia" w:ascii="方正小标宋简体" w:eastAsia="方正小标宋简体"/>
          <w:bCs/>
          <w:sz w:val="44"/>
        </w:rPr>
        <w:t>2022年辽宁省选调生报名申请表</w:t>
      </w:r>
    </w:p>
    <w:tbl>
      <w:tblPr>
        <w:tblStyle w:val="4"/>
        <w:tblW w:w="960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16"/>
        <w:gridCol w:w="1176"/>
        <w:gridCol w:w="1288"/>
        <w:gridCol w:w="272"/>
        <w:gridCol w:w="1085"/>
        <w:gridCol w:w="120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-216" w:leftChars="-103" w:right="-195" w:rightChars="-93" w:firstLine="1"/>
              <w:jc w:val="center"/>
              <w:rPr>
                <w:sz w:val="24"/>
              </w:rPr>
            </w:pPr>
            <w:r>
              <w:rPr>
                <w:sz w:val="24"/>
              </w:rPr>
              <w:t>性   别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（   岁）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近期免冠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彩色</w:t>
            </w:r>
            <w:r>
              <w:rPr>
                <w:rFonts w:hint="eastAsia"/>
                <w:sz w:val="24"/>
              </w:rPr>
              <w:t>（蓝底）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>
              <w:rPr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98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族</w:t>
            </w:r>
          </w:p>
        </w:tc>
        <w:tc>
          <w:tcPr>
            <w:tcW w:w="131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6" w:leftChars="-103" w:right="-195" w:rightChars="-93" w:firstLine="1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6" w:leftChars="-103" w:right="-195" w:rightChars="-93" w:firstLine="1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20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6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1" w:leftChars="-53"/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1" w:leftChars="-53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担任</w:t>
            </w: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学生干部职务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1" w:leftChars="-53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>庭住址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简</w:t>
            </w:r>
          </w:p>
          <w:p>
            <w:pPr>
              <w:jc w:val="center"/>
              <w:rPr>
                <w:spacing w:val="20"/>
                <w:sz w:val="24"/>
              </w:rPr>
            </w:pPr>
          </w:p>
          <w:p>
            <w:pPr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历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荣誉</w:t>
            </w:r>
          </w:p>
          <w:p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表彰</w:t>
            </w:r>
          </w:p>
          <w:p>
            <w:pPr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情况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</w:t>
            </w:r>
          </w:p>
          <w:p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荐</w:t>
            </w:r>
          </w:p>
          <w:p>
            <w:pPr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意</w:t>
            </w:r>
          </w:p>
          <w:p>
            <w:pPr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见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  <w:p>
            <w:pPr>
              <w:spacing w:line="400" w:lineRule="exact"/>
              <w:jc w:val="center"/>
            </w:pPr>
            <w: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推荐部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 xml:space="preserve">门（盖章）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推荐部门（盖章）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</w:t>
            </w:r>
          </w:p>
        </w:tc>
      </w:tr>
    </w:tbl>
    <w:p>
      <w:pPr>
        <w:spacing w:line="260" w:lineRule="exact"/>
        <w:ind w:left="837" w:hanging="837" w:hangingChars="299"/>
        <w:jc w:val="left"/>
        <w:rPr>
          <w:rFonts w:ascii="Times New Roman" w:hAnsi="Times New Roman" w:cs="Times New Roman"/>
          <w:spacing w:val="20"/>
          <w:sz w:val="24"/>
        </w:rPr>
      </w:pPr>
      <w:r>
        <w:rPr>
          <w:spacing w:val="20"/>
          <w:sz w:val="24"/>
        </w:rPr>
        <w:t>注：</w:t>
      </w:r>
      <w:r>
        <w:rPr>
          <w:rFonts w:ascii="Times New Roman" w:hAnsi="Times New Roman" w:cs="Times New Roman"/>
          <w:spacing w:val="20"/>
          <w:sz w:val="24"/>
        </w:rPr>
        <w:t>1. 学历学位栏选填“大学学士”或“研究生硕士”“研究生博士”。</w:t>
      </w:r>
    </w:p>
    <w:p>
      <w:pPr>
        <w:spacing w:line="260" w:lineRule="exact"/>
        <w:ind w:left="660" w:leftChars="269" w:hanging="95" w:hangingChars="34"/>
        <w:jc w:val="left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2. 生源地栏填写大学或研究生录取前本人户籍所在地，统一填写为“××省××市”。</w:t>
      </w:r>
    </w:p>
    <w:p>
      <w:pPr>
        <w:spacing w:line="260" w:lineRule="exact"/>
        <w:ind w:left="309" w:leftChars="147" w:firstLine="266" w:firstLineChars="95"/>
        <w:jc w:val="left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 xml:space="preserve">3. </w:t>
      </w:r>
      <w:r>
        <w:rPr>
          <w:rFonts w:hint="eastAsia"/>
          <w:sz w:val="24"/>
        </w:rPr>
        <w:t>报考岗位</w:t>
      </w:r>
      <w:r>
        <w:rPr>
          <w:rFonts w:ascii="Times New Roman" w:hAnsi="Times New Roman" w:cs="Times New Roman"/>
          <w:spacing w:val="20"/>
          <w:sz w:val="24"/>
        </w:rPr>
        <w:t>栏可选填辽宁省14个省辖市之一</w:t>
      </w:r>
      <w:r>
        <w:rPr>
          <w:rFonts w:hint="eastAsia" w:ascii="Times New Roman" w:hAnsi="Times New Roman" w:cs="Times New Roman"/>
          <w:spacing w:val="20"/>
          <w:sz w:val="24"/>
        </w:rPr>
        <w:t>的具体岗位</w:t>
      </w:r>
      <w:r>
        <w:rPr>
          <w:rFonts w:ascii="Times New Roman" w:hAnsi="Times New Roman" w:cs="Times New Roman"/>
          <w:spacing w:val="20"/>
          <w:sz w:val="24"/>
        </w:rPr>
        <w:t>。</w:t>
      </w:r>
    </w:p>
    <w:p>
      <w:pPr>
        <w:spacing w:line="260" w:lineRule="exact"/>
        <w:ind w:left="309" w:leftChars="147" w:firstLine="252" w:firstLineChars="90"/>
        <w:jc w:val="left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4. 简历栏从小学填起，时间连续不中断（寒暑假除外）。</w:t>
      </w:r>
    </w:p>
    <w:p>
      <w:pPr>
        <w:spacing w:line="260" w:lineRule="exact"/>
        <w:ind w:left="561" w:leftChars="267" w:firstLine="2" w:firstLineChars="1"/>
        <w:jc w:val="left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5. 推荐意见栏应明确写清是否同意推荐，加盖校党委组织部或校就业</w:t>
      </w:r>
    </w:p>
    <w:p>
      <w:r>
        <w:rPr>
          <w:rFonts w:ascii="Times New Roman" w:hAnsi="Times New Roman" w:cs="Times New Roman"/>
          <w:spacing w:val="20"/>
          <w:sz w:val="24"/>
        </w:rPr>
        <w:t>指导中心（校学生处）公章</w:t>
      </w:r>
      <w:r>
        <w:rPr>
          <w:rFonts w:hint="eastAsia" w:ascii="Times New Roman" w:hAnsi="Times New Roman" w:cs="Times New Roman"/>
          <w:spacing w:val="20"/>
          <w:sz w:val="24"/>
        </w:rPr>
        <w:t>。</w:t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7"/>
    <w:rsid w:val="002E3E17"/>
    <w:rsid w:val="00424013"/>
    <w:rsid w:val="004849D2"/>
    <w:rsid w:val="004E6D61"/>
    <w:rsid w:val="007A43D3"/>
    <w:rsid w:val="009B15A7"/>
    <w:rsid w:val="00B55B99"/>
    <w:rsid w:val="29E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369</Characters>
  <Lines>3</Lines>
  <Paragraphs>1</Paragraphs>
  <TotalTime>1</TotalTime>
  <ScaleCrop>false</ScaleCrop>
  <LinksUpToDate>false</LinksUpToDate>
  <CharactersWithSpaces>432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2021-09-17T09:32:00Z</dcterms:created>
  <dc:creator>Microsoft</dc:creator>
  <cp:lastModifiedBy>Administrator</cp:lastModifiedBy>
  <dcterms:modified xsi:type="dcterms:W3CDTF">2021-09-18T02:23:01Z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6BCE3AAA494544519C6DBD3FD3976D52</vt:lpwstr>
  </property>
</Properties>
</file>